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40"/>
          <w:szCs w:val="40"/>
        </w:rPr>
      </w:pPr>
      <w:r>
        <w:rPr>
          <w:rFonts w:ascii="Times New Roman" w:hAnsi="Times New Roman"/>
          <w:b/>
          <w:color w:val="1F4E79" w:themeColor="accent1" w:themeShade="80"/>
          <w:sz w:val="40"/>
          <w:szCs w:val="40"/>
        </w:rPr>
        <w:t>I.C. “</w:t>
      </w:r>
      <w:r w:rsidRPr="004C2E9A">
        <w:rPr>
          <w:rFonts w:ascii="Times New Roman" w:hAnsi="Times New Roman"/>
          <w:b/>
          <w:color w:val="1F4E79" w:themeColor="accent1" w:themeShade="80"/>
          <w:sz w:val="40"/>
          <w:szCs w:val="40"/>
        </w:rPr>
        <w:t>Eduardo De Filippo “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40"/>
          <w:szCs w:val="40"/>
        </w:rPr>
      </w:pPr>
      <w:r w:rsidRPr="004C2E9A">
        <w:rPr>
          <w:rFonts w:ascii="Times New Roman" w:hAnsi="Times New Roman"/>
          <w:b/>
          <w:color w:val="1F4E79" w:themeColor="accent1" w:themeShade="80"/>
          <w:sz w:val="40"/>
          <w:szCs w:val="40"/>
        </w:rPr>
        <w:t>Villanova di Guidonia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A. S.</w:t>
      </w:r>
    </w:p>
    <w:p w:rsidR="0071795C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20</w:t>
      </w:r>
      <w:r w:rsidR="00201C59">
        <w:rPr>
          <w:rFonts w:ascii="Times New Roman" w:hAnsi="Times New Roman"/>
          <w:b/>
          <w:color w:val="1F4E79" w:themeColor="accent1" w:themeShade="80"/>
          <w:sz w:val="28"/>
          <w:szCs w:val="28"/>
        </w:rPr>
        <w:t>…</w:t>
      </w: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/20</w:t>
      </w:r>
      <w:r w:rsidR="00201C59">
        <w:rPr>
          <w:rFonts w:ascii="Times New Roman" w:hAnsi="Times New Roman"/>
          <w:b/>
          <w:color w:val="1F4E79" w:themeColor="accent1" w:themeShade="80"/>
          <w:sz w:val="28"/>
          <w:szCs w:val="28"/>
        </w:rPr>
        <w:t>…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44"/>
          <w:szCs w:val="44"/>
          <w:u w:val="single"/>
        </w:rPr>
      </w:pPr>
      <w:r w:rsidRPr="004C2E9A">
        <w:rPr>
          <w:rFonts w:ascii="Times New Roman" w:hAnsi="Times New Roman"/>
          <w:b/>
          <w:color w:val="1F4E79" w:themeColor="accent1" w:themeShade="80"/>
          <w:sz w:val="44"/>
          <w:szCs w:val="44"/>
          <w:u w:val="single"/>
        </w:rPr>
        <w:t>RELAZIONE FINALE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(relativa alla Programmazione Didattico-Educativa Individualizzata)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Disciplina: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SOSTEGNO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Docente: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Classe: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Alunni:</w:t>
      </w:r>
    </w:p>
    <w:p w:rsidR="0071795C" w:rsidRPr="004C2E9A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4C2E9A">
        <w:rPr>
          <w:rFonts w:ascii="Times New Roman" w:hAnsi="Times New Roman"/>
          <w:b/>
          <w:color w:val="1F4E79" w:themeColor="accent1" w:themeShade="80"/>
          <w:sz w:val="28"/>
          <w:szCs w:val="28"/>
        </w:rPr>
        <w:t>Alunno:</w:t>
      </w:r>
      <w:r w:rsidRPr="009559AB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</w:t>
      </w: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795C" w:rsidRPr="009B2EA9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  <w:r w:rsidRPr="009B2EA9">
        <w:rPr>
          <w:rFonts w:ascii="Times New Roman" w:hAnsi="Times New Roman"/>
          <w:i/>
          <w:color w:val="1F4E79" w:themeColor="accent1" w:themeShade="80"/>
          <w:sz w:val="24"/>
          <w:szCs w:val="24"/>
        </w:rPr>
        <w:t>(sintesi ed organizzazione del lavoro svolto. metodi - risorse - obiettivi - verifiche – sviluppo psico-affettivo e sociale. Livelli di competenza raggiunti)</w:t>
      </w: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center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center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</w:p>
    <w:p w:rsidR="0071795C" w:rsidRP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71795C">
        <w:rPr>
          <w:rFonts w:ascii="Times New Roman" w:hAnsi="Times New Roman"/>
          <w:b/>
          <w:color w:val="1F4E79" w:themeColor="accent1" w:themeShade="80"/>
          <w:sz w:val="28"/>
          <w:szCs w:val="28"/>
        </w:rPr>
        <w:t>MODALITA DI ATTUAZIONE DELL’INTERVENTO DI SOSTEGNO</w:t>
      </w:r>
    </w:p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4"/>
        <w:gridCol w:w="667"/>
        <w:gridCol w:w="667"/>
      </w:tblGrid>
      <w:tr w:rsidR="0071795C" w:rsidTr="0071795C">
        <w:tc>
          <w:tcPr>
            <w:tcW w:w="8294" w:type="dxa"/>
          </w:tcPr>
          <w:p w:rsidR="0071795C" w:rsidRDefault="0071795C" w:rsidP="0071795C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PEI con obiettivi educativi e didattici uguali alla classe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si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no</w:t>
            </w:r>
          </w:p>
        </w:tc>
      </w:tr>
      <w:tr w:rsidR="0071795C" w:rsidTr="0071795C">
        <w:tc>
          <w:tcPr>
            <w:tcW w:w="8294" w:type="dxa"/>
          </w:tcPr>
          <w:p w:rsidR="0071795C" w:rsidRDefault="0071795C" w:rsidP="0071795C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PEI con obiettivi educativi e didattici ridotti ma equipollenti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si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no</w:t>
            </w:r>
          </w:p>
        </w:tc>
      </w:tr>
      <w:tr w:rsidR="0071795C" w:rsidTr="0071795C">
        <w:tc>
          <w:tcPr>
            <w:tcW w:w="8294" w:type="dxa"/>
          </w:tcPr>
          <w:p w:rsidR="0071795C" w:rsidRDefault="0071795C" w:rsidP="0071795C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PEI con obiettivi educativi e didattici differenziati rispetto alla classe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si</w:t>
            </w:r>
          </w:p>
        </w:tc>
        <w:tc>
          <w:tcPr>
            <w:tcW w:w="667" w:type="dxa"/>
          </w:tcPr>
          <w:p w:rsidR="0071795C" w:rsidRDefault="0071795C" w:rsidP="0071795C">
            <w:pPr>
              <w:spacing w:after="0" w:line="240" w:lineRule="auto"/>
              <w:jc w:val="center"/>
              <w:rPr>
                <w:rFonts w:ascii="Times New Roman" w:hAnsi="Times New Roman"/>
                <w:color w:val="1F4E79" w:themeColor="accent1" w:themeShade="80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Cs w:val="28"/>
              </w:rPr>
              <w:t>no</w:t>
            </w:r>
          </w:p>
        </w:tc>
      </w:tr>
    </w:tbl>
    <w:p w:rsidR="0071795C" w:rsidRDefault="0071795C" w:rsidP="0071795C">
      <w:pPr>
        <w:spacing w:after="0" w:line="240" w:lineRule="auto"/>
        <w:jc w:val="center"/>
        <w:rPr>
          <w:rFonts w:ascii="Times New Roman" w:hAnsi="Times New Roman"/>
          <w:color w:val="1F4E79" w:themeColor="accent1" w:themeShade="80"/>
          <w:szCs w:val="28"/>
        </w:rPr>
      </w:pPr>
    </w:p>
    <w:p w:rsidR="0071795C" w:rsidRDefault="0071795C" w:rsidP="0071795C">
      <w:pPr>
        <w:pStyle w:val="Titolo3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DB60DE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NOTE AGGIUNTIVE:</w:t>
      </w:r>
    </w:p>
    <w:p w:rsidR="0071795C" w:rsidRPr="00DB60DE" w:rsidRDefault="0071795C" w:rsidP="0071795C"/>
    <w:p w:rsidR="0071795C" w:rsidRPr="0071795C" w:rsidRDefault="0071795C" w:rsidP="0071795C">
      <w:pPr>
        <w:pStyle w:val="Titolo4"/>
        <w:spacing w:line="240" w:lineRule="auto"/>
        <w:jc w:val="both"/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</w:pPr>
      <w:r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>Nel caso di……………….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>è stato adottato un Piano Educativo Individualizzato (</w:t>
      </w:r>
      <w:r w:rsidRPr="00DB60DE">
        <w:rPr>
          <w:rFonts w:ascii="Times New Roman" w:hAnsi="Times New Roman" w:cs="Times New Roman"/>
          <w:b w:val="0"/>
          <w:i/>
          <w:color w:val="1F4E79" w:themeColor="accent1" w:themeShade="80"/>
          <w:spacing w:val="0"/>
          <w:szCs w:val="24"/>
        </w:rPr>
        <w:t>P.E.I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>) ne</w:t>
      </w:r>
      <w:r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lla forma equipollente conforme 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a quella curricolare, una programmazione riconducibile agli obiettivi educativi didattici </w:t>
      </w:r>
      <w:r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>sono stati –</w:t>
      </w:r>
      <w:r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 xml:space="preserve">uguali / ridotti / </w:t>
      </w:r>
      <w:r w:rsidRPr="00E90212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>differenziati</w:t>
      </w:r>
      <w:r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 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alla classe, previsti dai programmi ministeriali, o comunque ad essi globalmente corrispondenti </w:t>
      </w:r>
      <w:r w:rsidRPr="00DB60DE">
        <w:rPr>
          <w:rFonts w:ascii="Times New Roman" w:hAnsi="Times New Roman" w:cs="Times New Roman"/>
          <w:b w:val="0"/>
          <w:i/>
          <w:color w:val="1F4E79" w:themeColor="accent1" w:themeShade="80"/>
          <w:spacing w:val="0"/>
          <w:szCs w:val="24"/>
        </w:rPr>
        <w:t>(art. 15 comma 3 del’O.M. n. 90 del 21/05/2001),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 e ove necessario con la riduzione parziale dei contenuti delle discipline ricercando la medesima valenza formativa</w:t>
      </w:r>
      <w:r w:rsidRPr="00DB60DE">
        <w:rPr>
          <w:rFonts w:ascii="Times New Roman" w:hAnsi="Times New Roman" w:cs="Times New Roman"/>
          <w:b w:val="0"/>
          <w:i/>
          <w:color w:val="1F4E79" w:themeColor="accent1" w:themeShade="80"/>
          <w:spacing w:val="0"/>
          <w:szCs w:val="24"/>
        </w:rPr>
        <w:t xml:space="preserve"> (art.318 del D.L.vo 297/1994);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 ciò ha consentito l'utilizzo di strumenti e mezzi che hanno permesso all'alunno di esprimere le sue potenzialità e al corpo docente di valutare le prestazioni in modo adeguato. Le interrogazioni, compatibilmente con i carichi di lavoro dell’alunno e la programmazione degli insegnanti, sono stati preventivamente co</w:t>
      </w:r>
      <w:r w:rsidR="005F2917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municate all’alunno. Per tutte 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le discipline le prove di verifica sono stati </w:t>
      </w:r>
      <w:r w:rsidRPr="00E90212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 xml:space="preserve">uguali/diverse 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a quelli della classe e in alcuni casi </w:t>
      </w:r>
      <w:r w:rsidRPr="00E90212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>ridotte</w:t>
      </w:r>
      <w:r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>/</w:t>
      </w:r>
      <w:r w:rsidRPr="00E90212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 xml:space="preserve"> </w:t>
      </w:r>
      <w:r w:rsidRPr="00424287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>parzialmente ridotte</w:t>
      </w:r>
      <w:r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 xml:space="preserve"> / semplificate,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 nei contenuti. L’alunno ha usufruito di tempi </w:t>
      </w:r>
      <w:r w:rsidRPr="00424287">
        <w:rPr>
          <w:rFonts w:ascii="Times New Roman" w:hAnsi="Times New Roman" w:cs="Times New Roman"/>
          <w:i/>
          <w:color w:val="1F4E79" w:themeColor="accent1" w:themeShade="80"/>
          <w:spacing w:val="0"/>
          <w:szCs w:val="24"/>
        </w:rPr>
        <w:t>più lunghi / uguali</w:t>
      </w:r>
      <w:r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>,</w:t>
      </w:r>
      <w:r w:rsidRPr="00DB60DE">
        <w:rPr>
          <w:rFonts w:ascii="Times New Roman" w:hAnsi="Times New Roman" w:cs="Times New Roman"/>
          <w:b w:val="0"/>
          <w:color w:val="1F4E79" w:themeColor="accent1" w:themeShade="80"/>
          <w:spacing w:val="0"/>
          <w:szCs w:val="24"/>
        </w:rPr>
        <w:t xml:space="preserve"> nelle prove scritte.</w:t>
      </w:r>
    </w:p>
    <w:p w:rsidR="0071795C" w:rsidRPr="0071795C" w:rsidRDefault="0071795C" w:rsidP="0071795C">
      <w:pPr>
        <w:pStyle w:val="Titolo4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FB53A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SOSTEGNO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599"/>
        <w:gridCol w:w="4920"/>
      </w:tblGrid>
      <w:tr w:rsidR="0071795C" w:rsidRPr="00FB53A7" w:rsidTr="00F80CA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</w:p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  <w:r w:rsidRPr="00FB53A7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DOCENTE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  <w:r w:rsidRPr="00FB53A7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ORE</w:t>
            </w:r>
          </w:p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  <w:r w:rsidRPr="00FB53A7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settimanali.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5C" w:rsidRPr="00FB53A7" w:rsidRDefault="0071795C" w:rsidP="00F80CAF">
            <w:pPr>
              <w:pStyle w:val="Titolo5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B53A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AMBITI DI  INTERVENTO</w:t>
            </w:r>
          </w:p>
        </w:tc>
      </w:tr>
      <w:tr w:rsidR="0071795C" w:rsidRPr="00FB53A7" w:rsidTr="0071795C">
        <w:trPr>
          <w:cantSplit/>
          <w:trHeight w:val="1589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FB53A7" w:rsidRDefault="0071795C" w:rsidP="00F80CAF">
            <w:pPr>
              <w:tabs>
                <w:tab w:val="left" w:pos="410"/>
                <w:tab w:val="center" w:pos="1559"/>
              </w:tabs>
              <w:spacing w:line="36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FB53A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ab/>
            </w:r>
          </w:p>
          <w:p w:rsidR="0071795C" w:rsidRPr="00FB53A7" w:rsidRDefault="0071795C" w:rsidP="00F80CAF">
            <w:pPr>
              <w:tabs>
                <w:tab w:val="left" w:pos="410"/>
                <w:tab w:val="center" w:pos="1559"/>
              </w:tabs>
              <w:spacing w:line="360" w:lineRule="auto"/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  <w:p w:rsidR="0071795C" w:rsidRPr="00FB53A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………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424287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i/>
                <w:color w:val="1F4E79" w:themeColor="accent1" w:themeShade="80"/>
                <w:sz w:val="24"/>
                <w:szCs w:val="24"/>
              </w:rPr>
            </w:pPr>
            <w:r w:rsidRPr="00424287">
              <w:rPr>
                <w:rFonts w:ascii="Times New Roman" w:hAnsi="Times New Roman"/>
                <w:i/>
                <w:color w:val="1F4E79" w:themeColor="accent1" w:themeShade="80"/>
                <w:sz w:val="24"/>
                <w:szCs w:val="24"/>
              </w:rPr>
              <w:t>(indicare le materie)</w:t>
            </w:r>
          </w:p>
          <w:p w:rsidR="0071795C" w:rsidRPr="00C64F78" w:rsidRDefault="0071795C" w:rsidP="00F80CAF">
            <w:pPr>
              <w:spacing w:line="360" w:lineRule="auto"/>
              <w:jc w:val="center"/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</w:tbl>
    <w:p w:rsidR="0071795C" w:rsidRPr="006B074D" w:rsidRDefault="0071795C" w:rsidP="0071795C"/>
    <w:p w:rsidR="0071795C" w:rsidRPr="0071795C" w:rsidRDefault="0071795C" w:rsidP="0071795C">
      <w:pPr>
        <w:pStyle w:val="Titolo4"/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537AF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ORGANIZZAZIONE DEL LAVORO E METODOLOGIE UTILIZZATE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</w:p>
    <w:p w:rsidR="0071795C" w:rsidRPr="00DB60DE" w:rsidRDefault="0071795C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1F4E79" w:themeColor="accent1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795C" w:rsidRPr="00447E38" w:rsidRDefault="0071795C" w:rsidP="0071795C">
      <w:pPr>
        <w:pStyle w:val="Titolo4"/>
        <w:spacing w:line="240" w:lineRule="auto"/>
        <w:rPr>
          <w:rFonts w:ascii="Times New Roman" w:hAnsi="Times New Roman" w:cs="Times New Roman"/>
          <w:color w:val="222A35" w:themeColor="text2" w:themeShade="80"/>
          <w:szCs w:val="24"/>
        </w:rPr>
      </w:pPr>
    </w:p>
    <w:p w:rsidR="0071795C" w:rsidRPr="00447E38" w:rsidRDefault="0071795C" w:rsidP="0071795C">
      <w:pPr>
        <w:pStyle w:val="Titolo4"/>
        <w:tabs>
          <w:tab w:val="left" w:pos="5498"/>
        </w:tabs>
        <w:spacing w:line="24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47E3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ATTREZZATURE E STRUMENTI:</w:t>
      </w:r>
      <w:r w:rsidRPr="00447E3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</w:p>
    <w:p w:rsidR="0071795C" w:rsidRPr="00FB53A7" w:rsidRDefault="0071795C" w:rsidP="0071795C">
      <w:pPr>
        <w:spacing w:after="0" w:line="240" w:lineRule="auto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795C" w:rsidRPr="00447E38" w:rsidRDefault="0071795C" w:rsidP="0071795C">
      <w:pPr>
        <w:spacing w:after="0" w:line="24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:rsidR="0071795C" w:rsidRPr="00447E38" w:rsidRDefault="0071795C" w:rsidP="0071795C">
      <w:pPr>
        <w:spacing w:after="0" w:line="240" w:lineRule="auto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447E38">
        <w:rPr>
          <w:rFonts w:ascii="Times New Roman" w:hAnsi="Times New Roman"/>
          <w:b/>
          <w:color w:val="1F4E79" w:themeColor="accent1" w:themeShade="80"/>
          <w:sz w:val="28"/>
          <w:szCs w:val="28"/>
        </w:rPr>
        <w:t>COLLOQUI CON I GENITORI ED ENTI ESTERNI:</w:t>
      </w:r>
    </w:p>
    <w:p w:rsidR="0071795C" w:rsidRPr="00447E38" w:rsidRDefault="0071795C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</w:t>
      </w:r>
    </w:p>
    <w:tbl>
      <w:tblPr>
        <w:tblpPr w:leftFromText="141" w:rightFromText="141" w:vertAnchor="page" w:horzAnchor="margin" w:tblpY="2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648"/>
      </w:tblGrid>
      <w:tr w:rsidR="0071795C" w:rsidRPr="00607E70" w:rsidTr="00F80CAF">
        <w:trPr>
          <w:trHeight w:val="600"/>
        </w:trPr>
        <w:tc>
          <w:tcPr>
            <w:tcW w:w="9628" w:type="dxa"/>
            <w:gridSpan w:val="2"/>
          </w:tcPr>
          <w:p w:rsidR="0071795C" w:rsidRPr="00FB53A7" w:rsidRDefault="005F2917" w:rsidP="00F80CAF">
            <w:pPr>
              <w:pStyle w:val="Titolo5"/>
              <w:spacing w:line="240" w:lineRule="auto"/>
              <w:rPr>
                <w:rFonts w:ascii="Times New Roman" w:hAnsi="Times New Roman" w:cs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  <w:lastRenderedPageBreak/>
              <w:t>VALUTAZIONE DEL GRADO DELLE</w:t>
            </w:r>
            <w:r w:rsidR="0071795C" w:rsidRPr="00FB53A7">
              <w:rPr>
                <w:rFonts w:ascii="Times New Roman" w:hAnsi="Times New Roman"/>
                <w:color w:val="1F4E79" w:themeColor="accent1" w:themeShade="80"/>
                <w:sz w:val="28"/>
                <w:szCs w:val="28"/>
              </w:rPr>
              <w:t xml:space="preserve"> COMPETENZE RAGGIUNTE RISPETTO ALLA SITUAZIONE DI PARTENZA</w:t>
            </w:r>
          </w:p>
        </w:tc>
      </w:tr>
      <w:tr w:rsidR="0071795C" w:rsidRPr="00607E70" w:rsidTr="00F80CAF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8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795C" w:rsidRPr="0071795C" w:rsidRDefault="0071795C" w:rsidP="0071795C">
            <w:pPr>
              <w:pStyle w:val="Titolo5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71795C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Autonomia</w:t>
            </w:r>
          </w:p>
          <w:p w:rsidR="0071795C" w:rsidRPr="0071795C" w:rsidRDefault="0071795C" w:rsidP="00F80CAF">
            <w:pPr>
              <w:spacing w:after="0"/>
              <w:jc w:val="center"/>
              <w:rPr>
                <w:rFonts w:ascii="Times New Roman" w:eastAsia="Arial Unicode MS" w:hAnsi="Times New Roman"/>
                <w:b/>
                <w:i/>
                <w:color w:val="1F4E79" w:themeColor="accent1" w:themeShade="80"/>
                <w:sz w:val="24"/>
                <w:szCs w:val="24"/>
              </w:rPr>
            </w:pPr>
            <w:r w:rsidRPr="0071795C">
              <w:rPr>
                <w:rFonts w:ascii="Times New Roman" w:eastAsia="Arial Unicode MS" w:hAnsi="Times New Roman"/>
                <w:b/>
                <w:i/>
                <w:color w:val="1F4E79" w:themeColor="accent1" w:themeShade="80"/>
                <w:sz w:val="24"/>
                <w:szCs w:val="24"/>
              </w:rPr>
              <w:t>(</w:t>
            </w:r>
            <w:r w:rsidRPr="0071795C">
              <w:rPr>
                <w:rFonts w:ascii="Times New Roman" w:hAnsi="Times New Roman"/>
                <w:b/>
                <w:i/>
                <w:color w:val="1F4E79" w:themeColor="accent1" w:themeShade="80"/>
                <w:sz w:val="24"/>
                <w:szCs w:val="24"/>
              </w:rPr>
              <w:t>personale, sociale, scolastica)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95C" w:rsidRPr="00577EC1" w:rsidRDefault="0071795C" w:rsidP="00F80CAF">
            <w:pPr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</w:t>
            </w:r>
          </w:p>
        </w:tc>
      </w:tr>
      <w:tr w:rsidR="0071795C" w:rsidRPr="00607E70" w:rsidTr="00F80CAF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1795C" w:rsidRPr="0071795C" w:rsidRDefault="0071795C" w:rsidP="00F80CAF">
            <w:pPr>
              <w:pStyle w:val="Titolo9"/>
              <w:spacing w:before="0"/>
              <w:jc w:val="center"/>
              <w:rPr>
                <w:rFonts w:ascii="Times New Roman" w:hAnsi="Times New Roman"/>
                <w:b/>
                <w:i w:val="0"/>
                <w:color w:val="1F4E79" w:themeColor="accent1" w:themeShade="80"/>
                <w:sz w:val="28"/>
                <w:szCs w:val="28"/>
              </w:rPr>
            </w:pPr>
            <w:r w:rsidRPr="0071795C">
              <w:rPr>
                <w:rFonts w:ascii="Times New Roman" w:hAnsi="Times New Roman"/>
                <w:b/>
                <w:i w:val="0"/>
                <w:color w:val="1F4E79" w:themeColor="accent1" w:themeShade="80"/>
                <w:sz w:val="28"/>
                <w:szCs w:val="28"/>
              </w:rPr>
              <w:t>Ambito psicologico</w:t>
            </w:r>
          </w:p>
          <w:p w:rsidR="0071795C" w:rsidRPr="0071795C" w:rsidRDefault="0071795C" w:rsidP="00F80CA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1F4E79" w:themeColor="accent1" w:themeShade="80"/>
                <w:sz w:val="24"/>
                <w:szCs w:val="24"/>
              </w:rPr>
            </w:pPr>
            <w:r w:rsidRPr="0071795C">
              <w:rPr>
                <w:rFonts w:ascii="Times New Roman" w:hAnsi="Times New Roman"/>
                <w:b/>
                <w:i/>
                <w:color w:val="1F4E79" w:themeColor="accent1" w:themeShade="80"/>
                <w:sz w:val="24"/>
                <w:szCs w:val="24"/>
              </w:rPr>
              <w:t>Affettivo – relazionale</w:t>
            </w:r>
          </w:p>
          <w:p w:rsidR="0071795C" w:rsidRPr="0071795C" w:rsidRDefault="0071795C" w:rsidP="00F80CA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1F4E79" w:themeColor="accent1" w:themeShade="80"/>
                <w:sz w:val="24"/>
                <w:szCs w:val="24"/>
              </w:rPr>
            </w:pPr>
            <w:r w:rsidRPr="0071795C">
              <w:rPr>
                <w:rFonts w:ascii="Times New Roman" w:hAnsi="Times New Roman"/>
                <w:b/>
                <w:i/>
                <w:color w:val="1F4E79" w:themeColor="accent1" w:themeShade="80"/>
                <w:sz w:val="24"/>
                <w:szCs w:val="24"/>
              </w:rPr>
              <w:t>Autostima</w:t>
            </w:r>
          </w:p>
          <w:p w:rsidR="0071795C" w:rsidRPr="009671F4" w:rsidRDefault="0071795C" w:rsidP="00F80CAF">
            <w:pPr>
              <w:spacing w:after="0"/>
              <w:ind w:left="113" w:right="113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95C" w:rsidRPr="00DB60DE" w:rsidRDefault="0071795C" w:rsidP="00F80CA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</w:p>
          <w:p w:rsidR="0071795C" w:rsidRPr="00DB60DE" w:rsidRDefault="0071795C" w:rsidP="00F80CAF">
            <w:pPr>
              <w:spacing w:after="0"/>
              <w:ind w:left="113" w:right="113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  <w:r w:rsidRPr="00DB60DE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INTERESSE E PARTECIPAZIONE:</w:t>
            </w:r>
          </w:p>
          <w:p w:rsidR="0071795C" w:rsidRPr="00537AF6" w:rsidRDefault="0071795C" w:rsidP="00F80CAF">
            <w:pPr>
              <w:jc w:val="both"/>
              <w:rPr>
                <w:color w:val="1F4E79" w:themeColor="accent1" w:themeShade="80"/>
                <w:sz w:val="24"/>
                <w:szCs w:val="24"/>
              </w:rPr>
            </w:pPr>
            <w:r>
              <w:rPr>
                <w:color w:val="1F4E79" w:themeColor="accent1" w:themeShade="8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1795C" w:rsidRPr="00607E70" w:rsidTr="00F80CAF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5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795C" w:rsidRPr="00FF1B6A" w:rsidRDefault="0071795C" w:rsidP="00F80CAF">
            <w:pPr>
              <w:spacing w:after="0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 w:rsidRPr="00FF1B6A"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  <w:t>Ambito cognitivo</w:t>
            </w:r>
          </w:p>
          <w:p w:rsidR="0071795C" w:rsidRPr="00607E70" w:rsidRDefault="0071795C" w:rsidP="00F80CAF">
            <w:pPr>
              <w:spacing w:after="0"/>
              <w:jc w:val="center"/>
              <w:rPr>
                <w:rFonts w:ascii="Times New Roman" w:hAnsi="Times New Roman"/>
                <w:b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537AF6" w:rsidRDefault="0071795C" w:rsidP="00F80CAF">
            <w:pPr>
              <w:jc w:val="both"/>
              <w:rPr>
                <w:rFonts w:ascii="Times New Roman" w:hAnsi="Times New Roman"/>
                <w:color w:val="222A35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1795C" w:rsidRPr="00607E70" w:rsidRDefault="0071795C" w:rsidP="0071795C">
      <w:pPr>
        <w:spacing w:after="0" w:line="360" w:lineRule="auto"/>
        <w:rPr>
          <w:rFonts w:ascii="Times New Roman" w:hAnsi="Times New Roman"/>
          <w:color w:val="222A35" w:themeColor="text2" w:themeShade="8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71795C" w:rsidTr="00F80CAF">
        <w:trPr>
          <w:cantSplit/>
          <w:trHeight w:val="56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795C" w:rsidRPr="00577EC1" w:rsidRDefault="0071795C" w:rsidP="00F80CA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 w:rsidRPr="00577EC1"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  <w:lastRenderedPageBreak/>
              <w:t>Competenze linguistiche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5C" w:rsidRPr="00537AF6" w:rsidRDefault="0071795C" w:rsidP="00F80CAF">
            <w:pPr>
              <w:spacing w:after="0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</w:t>
            </w:r>
          </w:p>
        </w:tc>
      </w:tr>
      <w:tr w:rsidR="0071795C" w:rsidTr="00F80CAF">
        <w:trPr>
          <w:cantSplit/>
          <w:trHeight w:val="43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795C" w:rsidRDefault="0071795C" w:rsidP="0071795C">
            <w:pPr>
              <w:spacing w:after="0"/>
              <w:ind w:left="113" w:right="113"/>
              <w:jc w:val="right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</w:p>
          <w:p w:rsidR="0071795C" w:rsidRPr="00F71876" w:rsidRDefault="0071795C" w:rsidP="0071795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E79" w:themeColor="accent1" w:themeShade="80"/>
                <w:sz w:val="28"/>
                <w:szCs w:val="28"/>
              </w:rPr>
              <w:t>Competenze logiche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537AF6" w:rsidRDefault="0071795C" w:rsidP="00F80CAF">
            <w:pPr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1795C" w:rsidTr="00F80CAF">
        <w:trPr>
          <w:cantSplit/>
          <w:trHeight w:val="2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795C" w:rsidRPr="00F71876" w:rsidRDefault="0071795C" w:rsidP="00F80CAF">
            <w:pPr>
              <w:pStyle w:val="Titolo5"/>
              <w:ind w:left="113" w:right="113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F71876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lastRenderedPageBreak/>
              <w:t>Altre competenze</w:t>
            </w:r>
          </w:p>
          <w:p w:rsidR="0071795C" w:rsidRPr="009671F4" w:rsidRDefault="0071795C" w:rsidP="00F80CAF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537AF6" w:rsidRDefault="0071795C" w:rsidP="00F80CA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</w:p>
          <w:p w:rsidR="0071795C" w:rsidRPr="00537AF6" w:rsidRDefault="0071795C" w:rsidP="00F80CAF">
            <w:pPr>
              <w:spacing w:after="0"/>
              <w:ind w:left="113" w:right="113"/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</w:pPr>
            <w:r w:rsidRPr="00537AF6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INTERESSE E PARTECIPAZIONE.</w:t>
            </w:r>
          </w:p>
          <w:p w:rsidR="0071795C" w:rsidRPr="00B71485" w:rsidRDefault="0071795C" w:rsidP="00F80CAF">
            <w:pPr>
              <w:jc w:val="both"/>
              <w:rPr>
                <w:color w:val="1F4E79" w:themeColor="accent1" w:themeShade="80"/>
                <w:sz w:val="24"/>
              </w:rPr>
            </w:pPr>
            <w:r>
              <w:rPr>
                <w:color w:val="1F4E79" w:themeColor="accent1" w:themeShade="80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1795C" w:rsidTr="00F80CAF">
        <w:trPr>
          <w:cantSplit/>
          <w:trHeight w:val="12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5C" w:rsidRPr="00B71485" w:rsidRDefault="0071795C" w:rsidP="00F80CAF">
            <w:pPr>
              <w:pStyle w:val="Titolo5"/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 xml:space="preserve">Altre </w:t>
            </w:r>
            <w:r w:rsidRPr="00B71485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competenze</w:t>
            </w:r>
          </w:p>
          <w:p w:rsidR="0071795C" w:rsidRDefault="0071795C" w:rsidP="00F80C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485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SPORTIVE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Default="0071795C" w:rsidP="00F80C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71795C" w:rsidRDefault="0071795C" w:rsidP="0071795C">
      <w:pPr>
        <w:pStyle w:val="Titolo7"/>
        <w:jc w:val="center"/>
        <w:rPr>
          <w:rFonts w:ascii="Times New Roman" w:hAnsi="Times New Roman"/>
          <w:b/>
          <w:i w:val="0"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b/>
          <w:i w:val="0"/>
          <w:color w:val="1F4E79" w:themeColor="accent1" w:themeShade="80"/>
          <w:sz w:val="28"/>
          <w:szCs w:val="28"/>
        </w:rPr>
        <w:t>V</w:t>
      </w:r>
      <w:r w:rsidRPr="009671F4">
        <w:rPr>
          <w:rFonts w:ascii="Times New Roman" w:hAnsi="Times New Roman"/>
          <w:b/>
          <w:i w:val="0"/>
          <w:color w:val="1F4E79" w:themeColor="accent1" w:themeShade="80"/>
          <w:sz w:val="28"/>
          <w:szCs w:val="28"/>
        </w:rPr>
        <w:t>ALUTAZIONE DEGLI OBIETTIVI EDUCATIVO-DIDATTICI.</w:t>
      </w:r>
    </w:p>
    <w:p w:rsidR="005F2917" w:rsidRPr="005F2917" w:rsidRDefault="005F2917" w:rsidP="005F2917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71795C" w:rsidTr="00F80CAF">
        <w:trPr>
          <w:cantSplit/>
          <w:trHeight w:val="43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B71485" w:rsidRDefault="0071795C" w:rsidP="00F80CAF">
            <w:pP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71485">
              <w:rPr>
                <w:rFonts w:ascii="Times New Roman" w:hAnsi="Times New Roman"/>
                <w:b/>
                <w:color w:val="1F4E79" w:themeColor="accent1" w:themeShade="80"/>
                <w:sz w:val="24"/>
                <w:szCs w:val="24"/>
              </w:rPr>
              <w:t>OBIETTIVI  EDUCATIVI:</w:t>
            </w:r>
          </w:p>
        </w:tc>
      </w:tr>
      <w:tr w:rsidR="0071795C" w:rsidTr="00F80CA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C" w:rsidRPr="00FF1B6A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Sapersi relazionare con gli altri in modo corretto, collaborativo e proficuo;</w:t>
            </w:r>
          </w:p>
          <w:p w:rsidR="0071795C" w:rsidRPr="00FF1B6A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Essere disponibili a saper lavorare in gruppo;</w:t>
            </w:r>
          </w:p>
          <w:p w:rsidR="0071795C" w:rsidRPr="00FF1B6A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Acquisire i lessici specialistici delle diverse discipline;</w:t>
            </w:r>
          </w:p>
          <w:p w:rsidR="0071795C" w:rsidRPr="00FF1B6A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Consolidare le capacità comunicative;</w:t>
            </w:r>
          </w:p>
          <w:p w:rsidR="0071795C" w:rsidRPr="00FF1B6A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Acquisire capacità di collegamento, analisi e sintesi;</w:t>
            </w:r>
          </w:p>
          <w:p w:rsidR="0071795C" w:rsidRPr="00B71485" w:rsidRDefault="0071795C" w:rsidP="00F80CAF">
            <w:pPr>
              <w:pStyle w:val="NormaleWeb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 w:rsidRPr="00FF1B6A">
              <w:rPr>
                <w:rFonts w:cs="Times New Roman"/>
                <w:color w:val="1F4E79" w:themeColor="accent1" w:themeShade="80"/>
                <w:szCs w:val="24"/>
              </w:rPr>
              <w:t>Migliorare progressivamente l’autonomia nel lavoro scolastico.</w:t>
            </w:r>
          </w:p>
        </w:tc>
      </w:tr>
    </w:tbl>
    <w:p w:rsidR="0071795C" w:rsidRDefault="0071795C" w:rsidP="0071795C">
      <w:pPr>
        <w:tabs>
          <w:tab w:val="left" w:pos="6750"/>
        </w:tabs>
        <w:rPr>
          <w:rFonts w:ascii="Times New Roman" w:hAnsi="Times New Roman"/>
          <w:sz w:val="24"/>
          <w:szCs w:val="24"/>
        </w:rPr>
      </w:pPr>
    </w:p>
    <w:p w:rsidR="0071795C" w:rsidRPr="005F2917" w:rsidRDefault="0071795C" w:rsidP="0071795C">
      <w:pPr>
        <w:pStyle w:val="Titolo3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5F29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SINTESI DEL LAVORO SVOLTO NELLE VARIE AREE / DISCIPLINE.</w:t>
      </w:r>
    </w:p>
    <w:p w:rsidR="0071795C" w:rsidRDefault="0071795C" w:rsidP="0071795C">
      <w:pPr>
        <w:pStyle w:val="Titolo3"/>
        <w:rPr>
          <w:rFonts w:ascii="Times New Roman" w:hAnsi="Times New Roman" w:cs="Times New Roman"/>
          <w:color w:val="1F4E79" w:themeColor="accent1" w:themeShade="80"/>
        </w:rPr>
      </w:pPr>
      <w:r w:rsidRPr="0071795C">
        <w:rPr>
          <w:rFonts w:ascii="Times New Roman" w:hAnsi="Times New Roman" w:cs="Times New Roman"/>
          <w:color w:val="1F4E79" w:themeColor="accent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</w:t>
      </w:r>
      <w:r>
        <w:rPr>
          <w:rFonts w:ascii="Times New Roman" w:hAnsi="Times New Roman" w:cs="Times New Roman"/>
          <w:color w:val="1F4E79" w:themeColor="accent1" w:themeShade="80"/>
        </w:rPr>
        <w:t>...................</w:t>
      </w:r>
    </w:p>
    <w:p w:rsidR="0071795C" w:rsidRPr="0071795C" w:rsidRDefault="0071795C" w:rsidP="0071795C"/>
    <w:p w:rsidR="0071795C" w:rsidRDefault="0071795C" w:rsidP="0071795C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FF1B6A">
        <w:rPr>
          <w:rFonts w:ascii="Times New Roman" w:hAnsi="Times New Roman"/>
          <w:b/>
          <w:color w:val="1F4E79" w:themeColor="accent1" w:themeShade="80"/>
          <w:sz w:val="28"/>
          <w:szCs w:val="28"/>
        </w:rPr>
        <w:t>AREA DI INTERVENTO.</w:t>
      </w:r>
    </w:p>
    <w:p w:rsidR="0071795C" w:rsidRPr="00E039C1" w:rsidRDefault="0071795C" w:rsidP="0071795C">
      <w:pPr>
        <w:jc w:val="center"/>
        <w:rPr>
          <w:rFonts w:ascii="Times New Roman" w:hAnsi="Times New Roman"/>
          <w:color w:val="1F4E79" w:themeColor="accent1" w:themeShade="80"/>
          <w:sz w:val="24"/>
          <w:szCs w:val="24"/>
        </w:rPr>
      </w:pPr>
      <w:r w:rsidRPr="003E75BC">
        <w:rPr>
          <w:rFonts w:ascii="Times New Roman" w:hAnsi="Times New Roman"/>
          <w:b/>
          <w:color w:val="1F4E79" w:themeColor="accent1" w:themeShade="80"/>
          <w:sz w:val="28"/>
          <w:szCs w:val="28"/>
        </w:rPr>
        <w:t>Livello di competenza</w:t>
      </w: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raggiunto</w:t>
      </w:r>
    </w:p>
    <w:p w:rsidR="0071795C" w:rsidRDefault="0071795C" w:rsidP="0071795C">
      <w:pPr>
        <w:tabs>
          <w:tab w:val="left" w:pos="6185"/>
        </w:tabs>
        <w:rPr>
          <w:rFonts w:ascii="Times New Roman" w:hAnsi="Times New Roman"/>
          <w:i/>
          <w:color w:val="1F4E79" w:themeColor="accent1" w:themeShade="80"/>
          <w:sz w:val="24"/>
          <w:szCs w:val="24"/>
        </w:rPr>
      </w:pPr>
      <w:r w:rsidRPr="006F4112">
        <w:rPr>
          <w:rFonts w:ascii="Times New Roman" w:hAnsi="Times New Roman"/>
          <w:i/>
          <w:color w:val="1F4E79" w:themeColor="accent1" w:themeShade="80"/>
          <w:sz w:val="24"/>
          <w:szCs w:val="24"/>
        </w:rPr>
        <w:t xml:space="preserve">Italiano – Storia – Geografia -  Matematica – Scienze - Inglese – </w:t>
      </w:r>
      <w:r w:rsidR="00673F65">
        <w:rPr>
          <w:rFonts w:ascii="Times New Roman" w:hAnsi="Times New Roman"/>
          <w:i/>
          <w:color w:val="1F4E79" w:themeColor="accent1" w:themeShade="80"/>
          <w:sz w:val="24"/>
          <w:szCs w:val="24"/>
        </w:rPr>
        <w:t>Spagnolo</w:t>
      </w:r>
      <w:r w:rsidRPr="006F4112">
        <w:rPr>
          <w:rFonts w:ascii="Times New Roman" w:hAnsi="Times New Roman"/>
          <w:i/>
          <w:color w:val="1F4E79" w:themeColor="accent1" w:themeShade="80"/>
          <w:sz w:val="24"/>
          <w:szCs w:val="24"/>
        </w:rPr>
        <w:t xml:space="preserve"> -  Musica – Arte - Educazione fisica </w:t>
      </w:r>
      <w:r w:rsidR="005F2917">
        <w:rPr>
          <w:rFonts w:ascii="Times New Roman" w:hAnsi="Times New Roman"/>
          <w:i/>
          <w:color w:val="1F4E79" w:themeColor="accent1" w:themeShade="80"/>
          <w:sz w:val="24"/>
          <w:szCs w:val="24"/>
        </w:rPr>
        <w:t>–</w:t>
      </w:r>
      <w:r w:rsidRPr="006F4112">
        <w:rPr>
          <w:rFonts w:ascii="Times New Roman" w:hAnsi="Times New Roman"/>
          <w:i/>
          <w:color w:val="1F4E79" w:themeColor="accent1" w:themeShade="80"/>
          <w:sz w:val="24"/>
          <w:szCs w:val="24"/>
        </w:rPr>
        <w:t xml:space="preserve"> Tecnica</w:t>
      </w:r>
    </w:p>
    <w:p w:rsidR="005F2917" w:rsidRPr="005F2917" w:rsidRDefault="005F2917" w:rsidP="0071795C">
      <w:pPr>
        <w:tabs>
          <w:tab w:val="left" w:pos="6185"/>
        </w:tabs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5F2917">
        <w:rPr>
          <w:rFonts w:ascii="Times New Roman" w:hAnsi="Times New Roman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795C" w:rsidRPr="00FF1B6A" w:rsidRDefault="0071795C" w:rsidP="0071795C">
      <w:pPr>
        <w:pStyle w:val="Corpodeltesto3"/>
        <w:rPr>
          <w:color w:val="1F4E79" w:themeColor="accent1" w:themeShade="80"/>
          <w:szCs w:val="28"/>
        </w:rPr>
      </w:pPr>
      <w:r w:rsidRPr="00FF1B6A">
        <w:rPr>
          <w:color w:val="1F4E79" w:themeColor="accent1" w:themeShade="80"/>
          <w:szCs w:val="28"/>
        </w:rPr>
        <w:lastRenderedPageBreak/>
        <w:t>INDICAZIONI SPECIFICHE PER IL FUTURO PERC</w:t>
      </w:r>
      <w:r>
        <w:rPr>
          <w:color w:val="1F4E79" w:themeColor="accent1" w:themeShade="80"/>
          <w:szCs w:val="28"/>
        </w:rPr>
        <w:t xml:space="preserve">ORSO EDUCATIVO, DIDATTICO </w:t>
      </w:r>
      <w:r w:rsidRPr="00FF1B6A">
        <w:rPr>
          <w:color w:val="1F4E79" w:themeColor="accent1" w:themeShade="80"/>
          <w:szCs w:val="28"/>
        </w:rPr>
        <w:t>E FORMATIVO.</w:t>
      </w:r>
    </w:p>
    <w:p w:rsidR="0071795C" w:rsidRDefault="0071795C" w:rsidP="00717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95C" w:rsidRDefault="0071795C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2917"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……………………………………………………………………</w:t>
      </w: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5F2917" w:rsidRPr="006F4112" w:rsidRDefault="005F2917" w:rsidP="0071795C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029"/>
        <w:gridCol w:w="3202"/>
      </w:tblGrid>
      <w:tr w:rsidR="0071795C" w:rsidRPr="00BF58BA" w:rsidTr="00F80CAF">
        <w:tc>
          <w:tcPr>
            <w:tcW w:w="9628" w:type="dxa"/>
            <w:gridSpan w:val="3"/>
          </w:tcPr>
          <w:p w:rsidR="0071795C" w:rsidRDefault="0071795C" w:rsidP="00F80CAF">
            <w:pPr>
              <w:pStyle w:val="Titolo3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  <w:p w:rsidR="0071795C" w:rsidRDefault="0071795C" w:rsidP="00F80CAF">
            <w:pPr>
              <w:pStyle w:val="Titolo3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EA9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GRUPPO DI LAVORO</w:t>
            </w:r>
          </w:p>
          <w:p w:rsidR="0071795C" w:rsidRPr="009B2EA9" w:rsidRDefault="0071795C" w:rsidP="00F80CAF"/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Qualifica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Nome e Cognome</w:t>
            </w: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Firma</w:t>
            </w: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pStyle w:val="Titolo2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Sostegno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3202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Lettere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Matematica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Inglese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="00201C59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Spagnolo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Ed. Tecnica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Ed.  Artistica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Musica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>Docente di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Ed. Motoria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71795C" w:rsidRPr="00BF58BA" w:rsidTr="00F80CAF">
        <w:tc>
          <w:tcPr>
            <w:tcW w:w="3397" w:type="dxa"/>
          </w:tcPr>
          <w:p w:rsidR="0071795C" w:rsidRPr="00BF58BA" w:rsidRDefault="0071795C" w:rsidP="00F80CAF">
            <w:pPr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Doce</w:t>
            </w:r>
            <w:r w:rsidRPr="00BF58BA">
              <w:rPr>
                <w:rFonts w:ascii="Times New Roman" w:hAnsi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 xml:space="preserve">nte di </w:t>
            </w:r>
            <w:r w:rsidRPr="00BF58BA"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  <w:t>Materia Alternativa</w:t>
            </w:r>
          </w:p>
        </w:tc>
        <w:tc>
          <w:tcPr>
            <w:tcW w:w="3029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202" w:type="dxa"/>
          </w:tcPr>
          <w:p w:rsidR="0071795C" w:rsidRPr="00BF58BA" w:rsidRDefault="0071795C" w:rsidP="00F80CAF">
            <w:pPr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71795C" w:rsidRPr="00B71485" w:rsidRDefault="0071795C" w:rsidP="0071795C"/>
    <w:p w:rsidR="0071795C" w:rsidRPr="00A76FAB" w:rsidRDefault="0071795C" w:rsidP="0071795C">
      <w:pPr>
        <w:pStyle w:val="Titolo3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76FA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Redattore della relazione finale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:</w:t>
      </w:r>
    </w:p>
    <w:p w:rsidR="0071795C" w:rsidRDefault="0071795C" w:rsidP="0071795C">
      <w:pPr>
        <w:rPr>
          <w:rFonts w:ascii="Times New Roman" w:hAnsi="Times New Roman"/>
          <w:color w:val="1F4E79" w:themeColor="accent1" w:themeShade="80"/>
        </w:rPr>
      </w:pP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  <w:r w:rsidRPr="00A76FAB">
        <w:rPr>
          <w:rFonts w:ascii="Times New Roman" w:hAnsi="Times New Roman"/>
          <w:color w:val="1F4E79" w:themeColor="accent1" w:themeShade="80"/>
        </w:rPr>
        <w:t xml:space="preserve">Docente di </w:t>
      </w:r>
      <w:r w:rsidR="005F2917">
        <w:rPr>
          <w:rFonts w:ascii="Times New Roman" w:hAnsi="Times New Roman"/>
          <w:color w:val="1F4E79" w:themeColor="accent1" w:themeShade="80"/>
          <w:sz w:val="24"/>
          <w:szCs w:val="24"/>
        </w:rPr>
        <w:t>s</w:t>
      </w:r>
      <w:r w:rsidRPr="00A76FAB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ostegno </w:t>
      </w:r>
      <w:r w:rsidR="005F2917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Prof./Prof.ssa </w:t>
      </w: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………………………………………….</w:t>
      </w: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71795C" w:rsidRPr="009B2EA9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Villanova di Guidonia</w:t>
      </w: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………………………………………………</w:t>
      </w: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:rsidR="0071795C" w:rsidRDefault="0071795C" w:rsidP="0071795C">
      <w:pPr>
        <w:jc w:val="right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Firma</w:t>
      </w:r>
    </w:p>
    <w:p w:rsidR="0071795C" w:rsidRPr="009B2EA9" w:rsidRDefault="0071795C" w:rsidP="0071795C">
      <w:pPr>
        <w:jc w:val="right"/>
        <w:rPr>
          <w:rFonts w:ascii="Times New Roman" w:hAnsi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  <w:sz w:val="24"/>
          <w:szCs w:val="24"/>
        </w:rPr>
        <w:t>…………………………………….</w:t>
      </w:r>
    </w:p>
    <w:p w:rsidR="00A62BDD" w:rsidRDefault="00A62BDD"/>
    <w:sectPr w:rsidR="00A62BDD" w:rsidSect="00EC389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861D9"/>
    <w:multiLevelType w:val="hybridMultilevel"/>
    <w:tmpl w:val="19308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339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D7"/>
    <w:rsid w:val="00201C59"/>
    <w:rsid w:val="003A11D7"/>
    <w:rsid w:val="005F2917"/>
    <w:rsid w:val="00673F65"/>
    <w:rsid w:val="0071795C"/>
    <w:rsid w:val="00A62BDD"/>
    <w:rsid w:val="00E60005"/>
    <w:rsid w:val="00E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9086"/>
  <w15:chartTrackingRefBased/>
  <w15:docId w15:val="{F1457FAF-755B-43EA-A33F-DDEBAE1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95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1795C"/>
    <w:pPr>
      <w:keepNext/>
      <w:spacing w:after="0" w:line="240" w:lineRule="auto"/>
      <w:outlineLvl w:val="1"/>
    </w:pPr>
    <w:rPr>
      <w:rFonts w:ascii="Arial" w:hAnsi="Arial" w:cs="Arial"/>
      <w:b/>
      <w:bCs/>
      <w:spacing w:val="20"/>
      <w:position w:val="10"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1795C"/>
    <w:pPr>
      <w:keepNext/>
      <w:spacing w:after="0" w:line="240" w:lineRule="auto"/>
      <w:outlineLvl w:val="2"/>
    </w:pPr>
    <w:rPr>
      <w:rFonts w:ascii="Arial" w:hAnsi="Arial" w:cs="Arial"/>
      <w:b/>
      <w:bCs/>
      <w:spacing w:val="20"/>
      <w:position w:val="1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1795C"/>
    <w:pPr>
      <w:keepNext/>
      <w:spacing w:after="0" w:line="360" w:lineRule="auto"/>
      <w:outlineLvl w:val="3"/>
    </w:pPr>
    <w:rPr>
      <w:rFonts w:ascii="Arial" w:hAnsi="Arial" w:cs="Arial"/>
      <w:b/>
      <w:bCs/>
      <w:spacing w:val="20"/>
      <w:position w:val="10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71795C"/>
    <w:pPr>
      <w:keepNext/>
      <w:spacing w:after="0" w:line="360" w:lineRule="auto"/>
      <w:jc w:val="center"/>
      <w:outlineLvl w:val="4"/>
    </w:pPr>
    <w:rPr>
      <w:rFonts w:ascii="Arial" w:hAnsi="Arial" w:cs="Arial"/>
      <w:b/>
      <w:bCs/>
      <w:spacing w:val="20"/>
      <w:position w:val="1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1795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olo9">
    <w:name w:val="heading 9"/>
    <w:basedOn w:val="Normale"/>
    <w:next w:val="Normale"/>
    <w:link w:val="Titolo9Carattere"/>
    <w:qFormat/>
    <w:rsid w:val="0071795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1795C"/>
    <w:rPr>
      <w:rFonts w:ascii="Arial" w:eastAsia="Times New Roman" w:hAnsi="Arial" w:cs="Arial"/>
      <w:b/>
      <w:bCs/>
      <w:spacing w:val="20"/>
      <w:position w:val="10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1795C"/>
    <w:rPr>
      <w:rFonts w:ascii="Arial" w:eastAsia="Times New Roman" w:hAnsi="Arial" w:cs="Arial"/>
      <w:b/>
      <w:bCs/>
      <w:spacing w:val="20"/>
      <w:position w:val="1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1795C"/>
    <w:rPr>
      <w:rFonts w:ascii="Arial" w:eastAsia="Times New Roman" w:hAnsi="Arial" w:cs="Arial"/>
      <w:b/>
      <w:bCs/>
      <w:spacing w:val="20"/>
      <w:position w:val="10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1795C"/>
    <w:rPr>
      <w:rFonts w:ascii="Arial" w:eastAsia="Times New Roman" w:hAnsi="Arial" w:cs="Arial"/>
      <w:b/>
      <w:bCs/>
      <w:spacing w:val="20"/>
      <w:position w:val="1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1795C"/>
    <w:rPr>
      <w:rFonts w:ascii="Cambria" w:eastAsia="Times New Roman" w:hAnsi="Cambria" w:cs="Times New Roman"/>
      <w:i/>
      <w:iCs/>
      <w:color w:val="40404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1795C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71795C"/>
    <w:pPr>
      <w:spacing w:after="0" w:line="240" w:lineRule="auto"/>
      <w:jc w:val="center"/>
    </w:pPr>
    <w:rPr>
      <w:rFonts w:ascii="Arial" w:hAnsi="Arial" w:cs="Arial"/>
      <w:b/>
      <w:bCs/>
      <w:spacing w:val="20"/>
      <w:position w:val="10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1795C"/>
    <w:rPr>
      <w:rFonts w:ascii="Arial" w:eastAsia="Times New Roman" w:hAnsi="Arial" w:cs="Arial"/>
      <w:b/>
      <w:bCs/>
      <w:spacing w:val="20"/>
      <w:position w:val="10"/>
      <w:sz w:val="28"/>
      <w:szCs w:val="20"/>
      <w:lang w:eastAsia="it-IT"/>
    </w:rPr>
  </w:style>
  <w:style w:type="paragraph" w:customStyle="1" w:styleId="NormaleWeb1">
    <w:name w:val="Normale (Web)1"/>
    <w:basedOn w:val="Normale"/>
    <w:rsid w:val="0071795C"/>
    <w:pPr>
      <w:spacing w:before="100" w:after="100" w:line="240" w:lineRule="auto"/>
    </w:pPr>
    <w:rPr>
      <w:rFonts w:ascii="Times New Roman" w:hAnsi="Times New Roman" w:cs="Arial"/>
      <w:sz w:val="24"/>
      <w:szCs w:val="20"/>
    </w:rPr>
  </w:style>
  <w:style w:type="table" w:styleId="Grigliatabella">
    <w:name w:val="Table Grid"/>
    <w:basedOn w:val="Tabellanormale"/>
    <w:uiPriority w:val="39"/>
    <w:rsid w:val="0071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Prandoni Emanuela</cp:lastModifiedBy>
  <cp:revision>4</cp:revision>
  <dcterms:created xsi:type="dcterms:W3CDTF">2018-05-22T15:01:00Z</dcterms:created>
  <dcterms:modified xsi:type="dcterms:W3CDTF">2024-04-04T18:12:00Z</dcterms:modified>
</cp:coreProperties>
</file>